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ausimple4"/>
        <w:tblW w:w="9494" w:type="dxa"/>
        <w:tblLook w:val="04A0" w:firstRow="1" w:lastRow="0" w:firstColumn="1" w:lastColumn="0" w:noHBand="0" w:noVBand="1"/>
      </w:tblPr>
      <w:tblGrid>
        <w:gridCol w:w="6096"/>
        <w:gridCol w:w="1701"/>
        <w:gridCol w:w="1697"/>
      </w:tblGrid>
      <w:tr w:rsidR="00506111" w:rsidRPr="00E46F54" w14:paraId="4A6CAE1A" w14:textId="77777777" w:rsidTr="005B4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single" w:sz="12" w:space="0" w:color="auto"/>
              <w:bottom w:val="single" w:sz="4" w:space="0" w:color="auto"/>
            </w:tcBorders>
          </w:tcPr>
          <w:p w14:paraId="2F3D5122" w14:textId="77777777" w:rsidR="00506111" w:rsidRPr="00E46F54" w:rsidRDefault="00506111" w:rsidP="005B42B8">
            <w:pPr>
              <w:rPr>
                <w:rFonts w:cstheme="minorHAnsi"/>
                <w:lang w:val="en-AU"/>
              </w:rPr>
            </w:pPr>
            <w:r w:rsidRPr="00E46F54">
              <w:rPr>
                <w:rFonts w:cstheme="minorHAnsi"/>
                <w:lang w:val="en-AU"/>
              </w:rPr>
              <w:t>Domain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E5E4B7C" w14:textId="77777777" w:rsidR="00506111" w:rsidRPr="00E46F54" w:rsidRDefault="00506111" w:rsidP="005B42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AU"/>
              </w:rPr>
            </w:pPr>
            <w:r w:rsidRPr="00E46F54">
              <w:rPr>
                <w:rFonts w:cstheme="minorHAnsi"/>
                <w:lang w:val="en-AU"/>
              </w:rPr>
              <w:t>Reviewer</w:t>
            </w:r>
            <w:r w:rsidRPr="00E46F54">
              <w:rPr>
                <w:rFonts w:cstheme="minorHAnsi"/>
                <w:spacing w:val="33"/>
                <w:lang w:val="en-AU"/>
              </w:rPr>
              <w:t xml:space="preserve"> </w:t>
            </w:r>
            <w:r w:rsidRPr="00E46F54">
              <w:rPr>
                <w:rFonts w:cstheme="minorHAnsi"/>
                <w:spacing w:val="-10"/>
                <w:lang w:val="en-AU"/>
              </w:rPr>
              <w:t>1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4" w:space="0" w:color="auto"/>
            </w:tcBorders>
          </w:tcPr>
          <w:p w14:paraId="6282AE7C" w14:textId="77777777" w:rsidR="00506111" w:rsidRPr="00E46F54" w:rsidRDefault="00506111" w:rsidP="005B42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AU"/>
              </w:rPr>
            </w:pPr>
            <w:r w:rsidRPr="00E46F54">
              <w:rPr>
                <w:rFonts w:cstheme="minorHAnsi"/>
                <w:lang w:val="en-AU"/>
              </w:rPr>
              <w:t>Reviewer</w:t>
            </w:r>
            <w:r w:rsidRPr="00E46F54">
              <w:rPr>
                <w:rFonts w:cstheme="minorHAnsi"/>
                <w:spacing w:val="31"/>
                <w:lang w:val="en-AU"/>
              </w:rPr>
              <w:t xml:space="preserve"> </w:t>
            </w:r>
            <w:r w:rsidRPr="00E46F54">
              <w:rPr>
                <w:rFonts w:cstheme="minorHAnsi"/>
                <w:spacing w:val="-10"/>
                <w:lang w:val="en-AU"/>
              </w:rPr>
              <w:t>2</w:t>
            </w:r>
          </w:p>
        </w:tc>
      </w:tr>
      <w:tr w:rsidR="00506111" w:rsidRPr="00E46F54" w14:paraId="1E85BB7C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top w:val="single" w:sz="4" w:space="0" w:color="auto"/>
            </w:tcBorders>
            <w:shd w:val="clear" w:color="auto" w:fill="auto"/>
          </w:tcPr>
          <w:p w14:paraId="465FFA3B" w14:textId="77777777" w:rsidR="00506111" w:rsidRPr="00E46F54" w:rsidRDefault="00506111" w:rsidP="005B42B8">
            <w:pPr>
              <w:rPr>
                <w:lang w:val="en-AU"/>
              </w:rPr>
            </w:pPr>
            <w:r w:rsidRPr="00E46F54">
              <w:rPr>
                <w:w w:val="115"/>
                <w:lang w:val="en-AU"/>
              </w:rPr>
              <w:t>A-</w:t>
            </w:r>
            <w:r w:rsidRPr="00E46F54">
              <w:rPr>
                <w:spacing w:val="8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Form</w:t>
            </w:r>
            <w:r w:rsidRPr="00E46F54">
              <w:rPr>
                <w:spacing w:val="9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quality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B0F7AA7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tcBorders>
              <w:top w:val="single" w:sz="4" w:space="0" w:color="auto"/>
            </w:tcBorders>
            <w:shd w:val="clear" w:color="auto" w:fill="auto"/>
          </w:tcPr>
          <w:p w14:paraId="4BE154F9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72AC3FAF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0B765486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A1- Clear, logical, and comprehensive text.</w:t>
            </w:r>
          </w:p>
        </w:tc>
        <w:tc>
          <w:tcPr>
            <w:tcW w:w="1701" w:type="dxa"/>
            <w:shd w:val="clear" w:color="auto" w:fill="auto"/>
          </w:tcPr>
          <w:p w14:paraId="55954F4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5C1026C5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5404526C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51420E6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A2- IMRAD structure followed (if applicable to the disciplinary field).</w:t>
            </w:r>
          </w:p>
        </w:tc>
        <w:tc>
          <w:tcPr>
            <w:tcW w:w="1701" w:type="dxa"/>
            <w:shd w:val="clear" w:color="auto" w:fill="auto"/>
          </w:tcPr>
          <w:p w14:paraId="003EE902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087D8FDA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61F7CF01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4DAD23D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A3- No spelling or grammatical errors.</w:t>
            </w:r>
          </w:p>
        </w:tc>
        <w:tc>
          <w:tcPr>
            <w:tcW w:w="1701" w:type="dxa"/>
            <w:shd w:val="clear" w:color="auto" w:fill="auto"/>
          </w:tcPr>
          <w:p w14:paraId="19C056F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02D5DFD0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38C6EB50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ACD4C27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A4- Tables and figures of high interpretative quality (if applicable).</w:t>
            </w:r>
          </w:p>
        </w:tc>
        <w:tc>
          <w:tcPr>
            <w:tcW w:w="1701" w:type="dxa"/>
            <w:shd w:val="clear" w:color="auto" w:fill="auto"/>
          </w:tcPr>
          <w:p w14:paraId="30EF6F80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6C955ABD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023DF1B5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23E3035" w14:textId="77777777" w:rsidR="00506111" w:rsidRPr="00E46F54" w:rsidRDefault="00506111" w:rsidP="005B42B8">
            <w:pPr>
              <w:rPr>
                <w:b w:val="0"/>
                <w:bCs w:val="0"/>
                <w:shd w:val="clear" w:color="auto" w:fill="FFFFFF" w:themeFill="background1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A5- Bibliography is cited in the text and correctly referenced</w:t>
            </w:r>
            <w:r w:rsidRPr="00E46F54">
              <w:rPr>
                <w:b w:val="0"/>
                <w:bCs w:val="0"/>
                <w:shd w:val="clear" w:color="auto" w:fill="F7F7F8"/>
                <w:lang w:val="en-A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6CC3A6B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43E9FA8E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1D20C3" w14:paraId="4DD15680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D6E513F" w14:textId="77777777" w:rsidR="00506111" w:rsidRPr="00E46F54" w:rsidRDefault="00506111" w:rsidP="005B42B8">
            <w:pPr>
              <w:rPr>
                <w:lang w:val="en-AU"/>
              </w:rPr>
            </w:pPr>
            <w:r w:rsidRPr="00E46F54">
              <w:rPr>
                <w:w w:val="115"/>
                <w:lang w:val="en-AU"/>
              </w:rPr>
              <w:t>B-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Title,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proofErr w:type="gramStart"/>
            <w:r w:rsidRPr="00E46F54">
              <w:rPr>
                <w:w w:val="115"/>
                <w:lang w:val="en-AU"/>
              </w:rPr>
              <w:t>introduction</w:t>
            </w:r>
            <w:proofErr w:type="gramEnd"/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and</w:t>
            </w:r>
            <w:r w:rsidRPr="00E46F54">
              <w:rPr>
                <w:spacing w:val="22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innovative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aspect</w:t>
            </w:r>
          </w:p>
          <w:p w14:paraId="2C2FA2F9" w14:textId="77777777" w:rsidR="00506111" w:rsidRPr="00E46F54" w:rsidRDefault="00506111" w:rsidP="005B42B8">
            <w:pPr>
              <w:rPr>
                <w:color w:val="000000"/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3A8C0712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28F8047F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3C78F962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2F04896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B1- The research question is clearly presented.</w:t>
            </w:r>
          </w:p>
        </w:tc>
        <w:tc>
          <w:tcPr>
            <w:tcW w:w="1701" w:type="dxa"/>
            <w:shd w:val="clear" w:color="auto" w:fill="auto"/>
          </w:tcPr>
          <w:p w14:paraId="071D8567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12936AE8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53B10F3C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0803F9CC" w14:textId="77777777" w:rsidR="00506111" w:rsidRPr="00E46F54" w:rsidRDefault="00506111" w:rsidP="005B42B8">
            <w:pPr>
              <w:rPr>
                <w:b w:val="0"/>
                <w:bCs w:val="0"/>
                <w:w w:val="115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 xml:space="preserve">B2- The state of the art clarifies the research question and main theoretical concepts. </w:t>
            </w:r>
          </w:p>
        </w:tc>
        <w:tc>
          <w:tcPr>
            <w:tcW w:w="1701" w:type="dxa"/>
            <w:shd w:val="clear" w:color="auto" w:fill="auto"/>
          </w:tcPr>
          <w:p w14:paraId="1B92CEBE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6A121B60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617D0A71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AA25713" w14:textId="77777777" w:rsidR="00506111" w:rsidRPr="00E46F54" w:rsidRDefault="00506111" w:rsidP="005B42B8">
            <w:pPr>
              <w:rPr>
                <w:b w:val="0"/>
                <w:bCs w:val="0"/>
                <w:w w:val="115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B3- The state of the art is consistent with the research question.</w:t>
            </w:r>
          </w:p>
        </w:tc>
        <w:tc>
          <w:tcPr>
            <w:tcW w:w="1701" w:type="dxa"/>
            <w:shd w:val="clear" w:color="auto" w:fill="auto"/>
          </w:tcPr>
          <w:p w14:paraId="50F34B6B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20A127B5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26F2BB04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5067A07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B4- The research question is original.</w:t>
            </w:r>
          </w:p>
        </w:tc>
        <w:tc>
          <w:tcPr>
            <w:tcW w:w="1701" w:type="dxa"/>
            <w:shd w:val="clear" w:color="auto" w:fill="auto"/>
          </w:tcPr>
          <w:p w14:paraId="3484246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4C745BCE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0FD5B0FB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8FD3F60" w14:textId="77777777" w:rsidR="00506111" w:rsidRPr="00E46F54" w:rsidRDefault="00506111" w:rsidP="005B42B8">
            <w:pPr>
              <w:rPr>
                <w:lang w:val="en-AU" w:eastAsia="fr-FR"/>
              </w:rPr>
            </w:pPr>
            <w:r w:rsidRPr="00E46F54">
              <w:rPr>
                <w:lang w:val="en-AU" w:eastAsia="fr-FR"/>
              </w:rPr>
              <w:t>B5- The title accurately informs the research question.</w:t>
            </w:r>
          </w:p>
          <w:p w14:paraId="3675252F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472057B6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3ED1C094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084D8FF5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3F33E0A" w14:textId="77777777" w:rsidR="00506111" w:rsidRPr="00E46F54" w:rsidRDefault="00506111" w:rsidP="005B42B8">
            <w:pPr>
              <w:rPr>
                <w:color w:val="1F3763" w:themeColor="accent1" w:themeShade="7F"/>
                <w:lang w:val="en-AU"/>
              </w:rPr>
            </w:pPr>
            <w:r w:rsidRPr="00E46F54">
              <w:rPr>
                <w:w w:val="115"/>
                <w:lang w:val="en-AU"/>
              </w:rPr>
              <w:t>C-</w:t>
            </w:r>
            <w:r w:rsidRPr="00E46F54">
              <w:rPr>
                <w:spacing w:val="22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Method</w:t>
            </w:r>
            <w:r w:rsidRPr="00E46F54">
              <w:rPr>
                <w:spacing w:val="23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(Interventional</w:t>
            </w:r>
            <w:r w:rsidRPr="00E46F54">
              <w:rPr>
                <w:spacing w:val="23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studies)</w:t>
            </w:r>
          </w:p>
        </w:tc>
        <w:tc>
          <w:tcPr>
            <w:tcW w:w="1701" w:type="dxa"/>
            <w:shd w:val="clear" w:color="auto" w:fill="auto"/>
          </w:tcPr>
          <w:p w14:paraId="759FC997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0E059C65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3D75ACB3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2986580" w14:textId="77777777" w:rsidR="00506111" w:rsidRPr="00E46F54" w:rsidRDefault="00506111" w:rsidP="005B42B8">
            <w:pPr>
              <w:rPr>
                <w:b w:val="0"/>
                <w:bCs w:val="0"/>
                <w:w w:val="115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C1- The chosen study design is relevant to the research question.</w:t>
            </w:r>
          </w:p>
        </w:tc>
        <w:tc>
          <w:tcPr>
            <w:tcW w:w="1701" w:type="dxa"/>
            <w:shd w:val="clear" w:color="auto" w:fill="auto"/>
          </w:tcPr>
          <w:p w14:paraId="4B7A9B84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39AD03C0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05561446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666F2199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C2- Eligibility criteria (inclusion, non-inclusion, and exclusion) are consistent and relevant to the research question.</w:t>
            </w:r>
            <w:r w:rsidRPr="00E46F54">
              <w:rPr>
                <w:b w:val="0"/>
                <w:bCs w:val="0"/>
                <w:lang w:val="en-A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5068CADD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5F3B69C8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1ABA8414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2546326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C3- A comparator group is present.</w:t>
            </w:r>
            <w:r w:rsidRPr="00E46F54">
              <w:rPr>
                <w:b w:val="0"/>
                <w:bCs w:val="0"/>
                <w:lang w:val="en-A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0A6C789B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E5B96F0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4CBAA453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0069B5BB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C4- Confounding biases have been addressed (randomi</w:t>
            </w:r>
            <w:r>
              <w:rPr>
                <w:b w:val="0"/>
                <w:bCs w:val="0"/>
                <w:lang w:val="en-AU"/>
              </w:rPr>
              <w:t>s</w:t>
            </w:r>
            <w:r w:rsidRPr="00E46F54">
              <w:rPr>
                <w:b w:val="0"/>
                <w:bCs w:val="0"/>
                <w:lang w:val="en-AU"/>
              </w:rPr>
              <w:t>ation, stratification, matching, etc.).</w:t>
            </w:r>
          </w:p>
        </w:tc>
        <w:tc>
          <w:tcPr>
            <w:tcW w:w="1701" w:type="dxa"/>
            <w:shd w:val="clear" w:color="auto" w:fill="auto"/>
          </w:tcPr>
          <w:p w14:paraId="726D7ED4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6DA7782F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70DD4407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F3EEABB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C5- Procedures that can be conducted blindly have been performed.</w:t>
            </w:r>
          </w:p>
        </w:tc>
        <w:tc>
          <w:tcPr>
            <w:tcW w:w="1701" w:type="dxa"/>
            <w:shd w:val="clear" w:color="auto" w:fill="auto"/>
          </w:tcPr>
          <w:p w14:paraId="1BBFD4F6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2959B0B8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144BE3EF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387C1CB" w14:textId="77777777" w:rsidR="00506111" w:rsidRPr="00E46F54" w:rsidRDefault="00506111" w:rsidP="005B42B8">
            <w:pPr>
              <w:rPr>
                <w:b w:val="0"/>
                <w:bCs w:val="0"/>
                <w:w w:val="11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C6- Procedures that can be randomi</w:t>
            </w:r>
            <w:r>
              <w:rPr>
                <w:b w:val="0"/>
                <w:bCs w:val="0"/>
                <w:lang w:val="en-AU"/>
              </w:rPr>
              <w:t>s</w:t>
            </w:r>
            <w:r w:rsidRPr="00E46F54">
              <w:rPr>
                <w:b w:val="0"/>
                <w:bCs w:val="0"/>
                <w:lang w:val="en-AU"/>
              </w:rPr>
              <w:t>ed have been done.</w:t>
            </w:r>
          </w:p>
        </w:tc>
        <w:tc>
          <w:tcPr>
            <w:tcW w:w="1701" w:type="dxa"/>
            <w:shd w:val="clear" w:color="auto" w:fill="auto"/>
          </w:tcPr>
          <w:p w14:paraId="3A226F53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5615904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0D646610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3E7404E4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 xml:space="preserve">C7- Evaluation elements (eligibility criteria and outcome measures) are justified and metrologically relevant. </w:t>
            </w:r>
          </w:p>
        </w:tc>
        <w:tc>
          <w:tcPr>
            <w:tcW w:w="1701" w:type="dxa"/>
            <w:shd w:val="clear" w:color="auto" w:fill="auto"/>
          </w:tcPr>
          <w:p w14:paraId="03EC7A18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2214A757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62EAFE20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FAC22CA" w14:textId="77777777" w:rsidR="00506111" w:rsidRPr="00E46F54" w:rsidRDefault="00506111" w:rsidP="005B42B8">
            <w:pPr>
              <w:rPr>
                <w:b w:val="0"/>
                <w:bCs w:val="0"/>
                <w:shd w:val="clear" w:color="auto" w:fill="FFFFFF" w:themeFill="background1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C8- Statistical tests are consistent and relevant</w:t>
            </w:r>
            <w:r w:rsidRPr="00E46F54">
              <w:rPr>
                <w:b w:val="0"/>
                <w:bCs w:val="0"/>
                <w:shd w:val="clear" w:color="auto" w:fill="F7F7F8"/>
                <w:lang w:val="en-AU"/>
              </w:rPr>
              <w:t>.</w:t>
            </w:r>
          </w:p>
          <w:p w14:paraId="69BF9B50" w14:textId="77777777" w:rsidR="00506111" w:rsidRPr="00E46F54" w:rsidRDefault="00506111" w:rsidP="005B42B8">
            <w:pPr>
              <w:rPr>
                <w:b w:val="0"/>
                <w:bCs w:val="0"/>
                <w:shd w:val="clear" w:color="auto" w:fill="FFFFFF" w:themeFill="background1"/>
                <w:lang w:val="en-AU"/>
              </w:rPr>
            </w:pPr>
          </w:p>
          <w:p w14:paraId="76B63688" w14:textId="77777777" w:rsidR="00506111" w:rsidRPr="00E46F54" w:rsidRDefault="00506111" w:rsidP="005B42B8">
            <w:pPr>
              <w:rPr>
                <w:b w:val="0"/>
                <w:bCs w:val="0"/>
                <w:w w:val="105"/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475703E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703CADF8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5D49E76E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6C23F55A" w14:textId="77777777" w:rsidR="00506111" w:rsidRPr="00E46F54" w:rsidRDefault="00506111" w:rsidP="005B42B8">
            <w:pPr>
              <w:rPr>
                <w:w w:val="105"/>
                <w:lang w:val="en-AU"/>
              </w:rPr>
            </w:pPr>
            <w:r w:rsidRPr="00E46F54">
              <w:rPr>
                <w:w w:val="115"/>
                <w:lang w:val="en-AU"/>
              </w:rPr>
              <w:t>C-</w:t>
            </w:r>
            <w:r w:rsidRPr="00E46F54">
              <w:rPr>
                <w:spacing w:val="22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Method</w:t>
            </w:r>
            <w:r w:rsidRPr="00E46F54">
              <w:rPr>
                <w:spacing w:val="23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(Rev</w:t>
            </w:r>
            <w:r>
              <w:rPr>
                <w:spacing w:val="-2"/>
                <w:w w:val="115"/>
                <w:lang w:val="en-AU"/>
              </w:rPr>
              <w:t>iews</w:t>
            </w:r>
            <w:r w:rsidRPr="00E46F54">
              <w:rPr>
                <w:spacing w:val="-2"/>
                <w:w w:val="115"/>
                <w:lang w:val="en-AU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14:paraId="3A8874D5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1FF6E207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5DEDE6E7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7404C56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C9- Eligibility criteria (inclusion, non-inclusion, and exclusion) are consistent and relevant to the research question.</w:t>
            </w:r>
          </w:p>
        </w:tc>
        <w:tc>
          <w:tcPr>
            <w:tcW w:w="1701" w:type="dxa"/>
            <w:shd w:val="clear" w:color="auto" w:fill="auto"/>
          </w:tcPr>
          <w:p w14:paraId="78BD763A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176D79FF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5FC39EBF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0AC01FC3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w w:val="105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C10- Only the best study designs are selected for the review. C11- Risks of bias in primary studies are evaluated.</w:t>
            </w:r>
          </w:p>
        </w:tc>
        <w:tc>
          <w:tcPr>
            <w:tcW w:w="1701" w:type="dxa"/>
            <w:shd w:val="clear" w:color="auto" w:fill="auto"/>
          </w:tcPr>
          <w:p w14:paraId="078F2847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1A08D442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2EB9C882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6EADFD1F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C11- Risks of bias in primary studies are evaluated.</w:t>
            </w:r>
          </w:p>
        </w:tc>
        <w:tc>
          <w:tcPr>
            <w:tcW w:w="1701" w:type="dxa"/>
            <w:shd w:val="clear" w:color="auto" w:fill="auto"/>
          </w:tcPr>
          <w:p w14:paraId="23D47225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282BADDD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42EB2A63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84DF92C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 w:eastAsia="fr-FR"/>
              </w:rPr>
              <w:t>C12- Selection, rating, and extraction of data from primary studies have been performed by at least two individuals.</w:t>
            </w:r>
          </w:p>
        </w:tc>
        <w:tc>
          <w:tcPr>
            <w:tcW w:w="1701" w:type="dxa"/>
            <w:shd w:val="clear" w:color="auto" w:fill="auto"/>
          </w:tcPr>
          <w:p w14:paraId="525CCD92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4D4749E8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3BBF0ECD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2C60163" w14:textId="77777777" w:rsidR="00506111" w:rsidRPr="00E46F54" w:rsidRDefault="00506111" w:rsidP="005B42B8">
            <w:pPr>
              <w:rPr>
                <w:b w:val="0"/>
                <w:bCs w:val="0"/>
                <w:lang w:val="en-AU" w:eastAsia="fr-FR"/>
              </w:rPr>
            </w:pPr>
            <w:r w:rsidRPr="00E46F54">
              <w:rPr>
                <w:b w:val="0"/>
                <w:bCs w:val="0"/>
                <w:lang w:val="en-AU" w:eastAsia="fr-FR"/>
              </w:rPr>
              <w:t>C13- Conflicts of interest are addressed.</w:t>
            </w:r>
            <w:r w:rsidRPr="00E46F54">
              <w:rPr>
                <w:b w:val="0"/>
                <w:bCs w:val="0"/>
                <w:color w:val="000000"/>
                <w:lang w:val="en-A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1130229C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EAC86DF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506111" w14:paraId="4EA65CED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BA796A1" w14:textId="77777777" w:rsidR="00506111" w:rsidRPr="00E46F54" w:rsidRDefault="00506111" w:rsidP="005B42B8">
            <w:pPr>
              <w:rPr>
                <w:lang w:val="en-AU"/>
              </w:rPr>
            </w:pPr>
            <w:r w:rsidRPr="00E46F54">
              <w:rPr>
                <w:w w:val="115"/>
                <w:lang w:val="en-AU"/>
              </w:rPr>
              <w:lastRenderedPageBreak/>
              <w:t>C-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Method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(Social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and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human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science)</w:t>
            </w:r>
          </w:p>
          <w:p w14:paraId="574A7541" w14:textId="77777777" w:rsidR="00506111" w:rsidRPr="00E46F54" w:rsidRDefault="00506111" w:rsidP="005B42B8">
            <w:pPr>
              <w:rPr>
                <w:color w:val="000000"/>
                <w:lang w:val="en-AU"/>
              </w:rPr>
            </w:pPr>
            <w:r w:rsidRPr="00E46F54">
              <w:rPr>
                <w:color w:val="000000"/>
                <w:lang w:val="en-AU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14:paraId="5E81257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1B881550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16AB4674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F47D925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 xml:space="preserve">C14- The survey design is explained (ethnographic observations, interviews, questionnaire, etc.). </w:t>
            </w:r>
          </w:p>
        </w:tc>
        <w:tc>
          <w:tcPr>
            <w:tcW w:w="1701" w:type="dxa"/>
            <w:shd w:val="clear" w:color="auto" w:fill="auto"/>
          </w:tcPr>
          <w:p w14:paraId="6262539B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12E421D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42DF3DB0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3BA839E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 xml:space="preserve">C15- The researcher’s positioning is explained (involvement, participation, relationship with respondents and/or research subject). </w:t>
            </w:r>
          </w:p>
        </w:tc>
        <w:tc>
          <w:tcPr>
            <w:tcW w:w="1701" w:type="dxa"/>
            <w:shd w:val="clear" w:color="auto" w:fill="auto"/>
          </w:tcPr>
          <w:p w14:paraId="65581611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F5389E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13DABB5F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094E54B2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C16- The survey population or corpus is described (number of methods or volume of corpus), and this choice is justified.</w:t>
            </w:r>
          </w:p>
        </w:tc>
        <w:tc>
          <w:tcPr>
            <w:tcW w:w="1701" w:type="dxa"/>
            <w:shd w:val="clear" w:color="auto" w:fill="auto"/>
          </w:tcPr>
          <w:p w14:paraId="1D13D648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1D1042AD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70D6B32F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952DACB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C17- The context is explained (relevance of the chosen moment for</w:t>
            </w:r>
            <w:r w:rsidRPr="00E46F54">
              <w:rPr>
                <w:b w:val="0"/>
                <w:bCs w:val="0"/>
                <w:color w:val="374151"/>
                <w:shd w:val="clear" w:color="auto" w:fill="F7F7F8"/>
                <w:lang w:val="en-AU"/>
              </w:rPr>
              <w:t xml:space="preserve"> </w:t>
            </w:r>
            <w:r w:rsidRPr="00E46F54">
              <w:rPr>
                <w:b w:val="0"/>
                <w:bCs w:val="0"/>
                <w:lang w:val="en-AU"/>
              </w:rPr>
              <w:t>decoding reality).</w:t>
            </w:r>
          </w:p>
        </w:tc>
        <w:tc>
          <w:tcPr>
            <w:tcW w:w="1701" w:type="dxa"/>
            <w:shd w:val="clear" w:color="auto" w:fill="auto"/>
          </w:tcPr>
          <w:p w14:paraId="0AA068D4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46E240A4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3D83EEF4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7A50995" w14:textId="77777777" w:rsidR="00506111" w:rsidRPr="00E46F54" w:rsidRDefault="00506111" w:rsidP="005B42B8">
            <w:pPr>
              <w:rPr>
                <w:b w:val="0"/>
                <w:bCs w:val="0"/>
                <w:color w:val="374151"/>
                <w:shd w:val="clear" w:color="auto" w:fill="F7F7F8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C18- The research tools are appropriate to the research question</w:t>
            </w:r>
            <w:r w:rsidRPr="00E46F54">
              <w:rPr>
                <w:b w:val="0"/>
                <w:bCs w:val="0"/>
                <w:color w:val="374151"/>
                <w:shd w:val="clear" w:color="auto" w:fill="F7F7F8"/>
                <w:lang w:val="en-AU"/>
              </w:rPr>
              <w:t>.</w:t>
            </w:r>
          </w:p>
          <w:p w14:paraId="116D8E8B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33023640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6E80139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274EC7D0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0972DB3D" w14:textId="77777777" w:rsidR="00506111" w:rsidRPr="00E46F54" w:rsidRDefault="00506111" w:rsidP="005B42B8">
            <w:pPr>
              <w:rPr>
                <w:color w:val="000000"/>
                <w:lang w:val="en-AU"/>
              </w:rPr>
            </w:pPr>
            <w:r w:rsidRPr="00E46F54">
              <w:rPr>
                <w:w w:val="115"/>
                <w:lang w:val="en-AU"/>
              </w:rPr>
              <w:t>D-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Results,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Discussion,</w:t>
            </w:r>
            <w:r w:rsidRPr="00E46F54">
              <w:rPr>
                <w:spacing w:val="22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Conclusion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(Interventional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studies)</w:t>
            </w:r>
          </w:p>
        </w:tc>
        <w:tc>
          <w:tcPr>
            <w:tcW w:w="1701" w:type="dxa"/>
            <w:shd w:val="clear" w:color="auto" w:fill="auto"/>
          </w:tcPr>
          <w:p w14:paraId="16516969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4C45A81A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7DD943F3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4542C4A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D1- Main results are presented with measures of central tendency and dispersion.</w:t>
            </w:r>
          </w:p>
        </w:tc>
        <w:tc>
          <w:tcPr>
            <w:tcW w:w="1701" w:type="dxa"/>
            <w:shd w:val="clear" w:color="auto" w:fill="auto"/>
          </w:tcPr>
          <w:p w14:paraId="7C33CF6C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6AA9597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4BD4A512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310C3CE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D2- The results are correctly interpreted.</w:t>
            </w:r>
          </w:p>
        </w:tc>
        <w:tc>
          <w:tcPr>
            <w:tcW w:w="1701" w:type="dxa"/>
            <w:shd w:val="clear" w:color="auto" w:fill="auto"/>
          </w:tcPr>
          <w:p w14:paraId="05347980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4925D7C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1394726D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37CD75F6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D3- The discussion presents limitations and biases.</w:t>
            </w:r>
          </w:p>
        </w:tc>
        <w:tc>
          <w:tcPr>
            <w:tcW w:w="1701" w:type="dxa"/>
            <w:shd w:val="clear" w:color="auto" w:fill="auto"/>
          </w:tcPr>
          <w:p w14:paraId="603330B6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26E0A7DC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09EC85FB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0F6685C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D4- The results are compared to other existing data.</w:t>
            </w:r>
          </w:p>
        </w:tc>
        <w:tc>
          <w:tcPr>
            <w:tcW w:w="1701" w:type="dxa"/>
            <w:shd w:val="clear" w:color="auto" w:fill="auto"/>
          </w:tcPr>
          <w:p w14:paraId="480E6411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6B21C76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65B53329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1DC9884" w14:textId="77777777" w:rsidR="00506111" w:rsidRPr="00E46F54" w:rsidRDefault="00506111" w:rsidP="005B42B8">
            <w:pPr>
              <w:rPr>
                <w:b w:val="0"/>
                <w:bCs w:val="0"/>
                <w:shd w:val="clear" w:color="auto" w:fill="F7F7F8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D5- The conclusion considers the methodological quality of the study</w:t>
            </w:r>
            <w:r w:rsidRPr="00E46F54">
              <w:rPr>
                <w:b w:val="0"/>
                <w:bCs w:val="0"/>
                <w:shd w:val="clear" w:color="auto" w:fill="F7F7F8"/>
                <w:lang w:val="en-A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16D3F1D9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5BF1C8E7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46F42EBA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378A5A6" w14:textId="77777777" w:rsidR="00506111" w:rsidRPr="00E46F54" w:rsidRDefault="00506111" w:rsidP="005B42B8">
            <w:pPr>
              <w:rPr>
                <w:lang w:val="en-AU"/>
              </w:rPr>
            </w:pPr>
            <w:r w:rsidRPr="00E46F54">
              <w:rPr>
                <w:w w:val="115"/>
                <w:lang w:val="en-AU"/>
              </w:rPr>
              <w:t>D-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Results,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Discussion,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Conclusion</w:t>
            </w:r>
            <w:r w:rsidRPr="00E46F54">
              <w:rPr>
                <w:spacing w:val="21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(Revues)</w:t>
            </w:r>
          </w:p>
        </w:tc>
        <w:tc>
          <w:tcPr>
            <w:tcW w:w="1701" w:type="dxa"/>
            <w:shd w:val="clear" w:color="auto" w:fill="auto"/>
          </w:tcPr>
          <w:p w14:paraId="7677D7DF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6EA18EE7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701B12A4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0B16452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D6- Main results are presented with measures of central tendency and dispersion.</w:t>
            </w:r>
          </w:p>
        </w:tc>
        <w:tc>
          <w:tcPr>
            <w:tcW w:w="1701" w:type="dxa"/>
            <w:shd w:val="clear" w:color="auto" w:fill="auto"/>
          </w:tcPr>
          <w:p w14:paraId="506273F5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6C07537F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58962970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9A6FFCF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D7- The results are correctly interpreted.</w:t>
            </w:r>
          </w:p>
        </w:tc>
        <w:tc>
          <w:tcPr>
            <w:tcW w:w="1701" w:type="dxa"/>
            <w:shd w:val="clear" w:color="auto" w:fill="auto"/>
          </w:tcPr>
          <w:p w14:paraId="76B08721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6D3D0282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75FAE4AA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3C0A367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D8- The discussion presents limitations and biases.</w:t>
            </w:r>
          </w:p>
        </w:tc>
        <w:tc>
          <w:tcPr>
            <w:tcW w:w="1701" w:type="dxa"/>
            <w:shd w:val="clear" w:color="auto" w:fill="auto"/>
          </w:tcPr>
          <w:p w14:paraId="6049679B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B18803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461BA5C4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35233A2E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 xml:space="preserve">D9- The results are compared to other existing data. </w:t>
            </w:r>
          </w:p>
        </w:tc>
        <w:tc>
          <w:tcPr>
            <w:tcW w:w="1701" w:type="dxa"/>
            <w:shd w:val="clear" w:color="auto" w:fill="auto"/>
          </w:tcPr>
          <w:p w14:paraId="237BCA42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5F0B0DC2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0ECEE90B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DB32553" w14:textId="77777777" w:rsidR="00506111" w:rsidRPr="00E46F54" w:rsidRDefault="00506111" w:rsidP="005B42B8">
            <w:pPr>
              <w:rPr>
                <w:b w:val="0"/>
                <w:bCs w:val="0"/>
                <w:shd w:val="clear" w:color="auto" w:fill="F7F7F8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 xml:space="preserve">D10- The conclusion </w:t>
            </w:r>
            <w:proofErr w:type="gramStart"/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takes into account</w:t>
            </w:r>
            <w:proofErr w:type="gramEnd"/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 xml:space="preserve"> the methodological quality of the study and the included primary studies</w:t>
            </w:r>
            <w:r w:rsidRPr="00E46F54">
              <w:rPr>
                <w:b w:val="0"/>
                <w:bCs w:val="0"/>
                <w:shd w:val="clear" w:color="auto" w:fill="F7F7F8"/>
                <w:lang w:val="en-A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CABA1D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6F6B9F65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506111" w14:paraId="368CC75B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32CF0E82" w14:textId="77777777" w:rsidR="00506111" w:rsidRPr="00E46F54" w:rsidRDefault="00506111" w:rsidP="005B42B8">
            <w:pPr>
              <w:rPr>
                <w:lang w:val="en-AU"/>
              </w:rPr>
            </w:pPr>
            <w:r w:rsidRPr="00E46F54">
              <w:rPr>
                <w:w w:val="115"/>
                <w:lang w:val="en-AU"/>
              </w:rPr>
              <w:t>D-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Results,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Discussion,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Conclusion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(Social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and</w:t>
            </w:r>
            <w:r w:rsidRPr="00E46F54">
              <w:rPr>
                <w:spacing w:val="17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human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science)</w:t>
            </w:r>
          </w:p>
        </w:tc>
        <w:tc>
          <w:tcPr>
            <w:tcW w:w="1701" w:type="dxa"/>
            <w:shd w:val="clear" w:color="auto" w:fill="auto"/>
          </w:tcPr>
          <w:p w14:paraId="4C6C5DF4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745D337A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48A59248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1C8C799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D11- The interpretation of the results is clear.</w:t>
            </w:r>
          </w:p>
        </w:tc>
        <w:tc>
          <w:tcPr>
            <w:tcW w:w="1701" w:type="dxa"/>
            <w:shd w:val="clear" w:color="auto" w:fill="auto"/>
          </w:tcPr>
          <w:p w14:paraId="1E9E14BF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318EA6E6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21D9D995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2E9AE00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D12- The analysis of the results is convincing.</w:t>
            </w:r>
          </w:p>
        </w:tc>
        <w:tc>
          <w:tcPr>
            <w:tcW w:w="1701" w:type="dxa"/>
            <w:shd w:val="clear" w:color="auto" w:fill="auto"/>
          </w:tcPr>
          <w:p w14:paraId="29C4E14F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01046D18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7984329A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3D7CF4E2" w14:textId="77777777" w:rsidR="00506111" w:rsidRPr="00E46F54" w:rsidRDefault="00506111" w:rsidP="005B42B8">
            <w:pPr>
              <w:rPr>
                <w:b w:val="0"/>
                <w:bCs w:val="0"/>
                <w:color w:val="00000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 xml:space="preserve">D13- An effort toward theorization is apparent (link with existing theory, proposal for </w:t>
            </w:r>
            <w:proofErr w:type="spellStart"/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decontextuali</w:t>
            </w:r>
            <w:r>
              <w:rPr>
                <w:b w:val="0"/>
                <w:bCs w:val="0"/>
                <w:shd w:val="clear" w:color="auto" w:fill="FFFFFF" w:themeFill="background1"/>
                <w:lang w:val="en-AU"/>
              </w:rPr>
              <w:t>s</w:t>
            </w: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ation</w:t>
            </w:r>
            <w:proofErr w:type="spellEnd"/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, etc.).</w:t>
            </w:r>
          </w:p>
        </w:tc>
        <w:tc>
          <w:tcPr>
            <w:tcW w:w="1701" w:type="dxa"/>
            <w:shd w:val="clear" w:color="auto" w:fill="auto"/>
          </w:tcPr>
          <w:p w14:paraId="7DCB5994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D387241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27E9C68F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5F963C0C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D14- Limitations are presented.</w:t>
            </w:r>
          </w:p>
        </w:tc>
        <w:tc>
          <w:tcPr>
            <w:tcW w:w="1701" w:type="dxa"/>
            <w:shd w:val="clear" w:color="auto" w:fill="auto"/>
          </w:tcPr>
          <w:p w14:paraId="218A8D2D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5B56B1A4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E46F54" w14:paraId="7CCED6D4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E731797" w14:textId="77777777" w:rsidR="00506111" w:rsidRPr="00E46F54" w:rsidRDefault="00506111" w:rsidP="005B42B8">
            <w:pPr>
              <w:rPr>
                <w:b w:val="0"/>
                <w:bCs w:val="0"/>
                <w:color w:val="374151"/>
                <w:shd w:val="clear" w:color="auto" w:fill="F7F7F8"/>
                <w:lang w:val="en-AU"/>
              </w:rPr>
            </w:pPr>
            <w:r w:rsidRPr="00E46F54">
              <w:rPr>
                <w:b w:val="0"/>
                <w:bCs w:val="0"/>
                <w:shd w:val="clear" w:color="auto" w:fill="FFFFFF" w:themeFill="background1"/>
                <w:lang w:val="en-AU"/>
              </w:rPr>
              <w:t>D15- The researcher’s uniqueness is adequately considered in these results</w:t>
            </w:r>
            <w:r w:rsidRPr="00E46F54">
              <w:rPr>
                <w:b w:val="0"/>
                <w:bCs w:val="0"/>
                <w:color w:val="374151"/>
                <w:shd w:val="clear" w:color="auto" w:fill="F7F7F8"/>
                <w:lang w:val="en-A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305CEC2D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  <w:tc>
          <w:tcPr>
            <w:tcW w:w="1697" w:type="dxa"/>
            <w:shd w:val="clear" w:color="auto" w:fill="auto"/>
          </w:tcPr>
          <w:p w14:paraId="77DD3889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Not applicable</w:t>
            </w:r>
          </w:p>
        </w:tc>
      </w:tr>
      <w:tr w:rsidR="00506111" w:rsidRPr="00506111" w14:paraId="52CB6F82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261474FC" w14:textId="77777777" w:rsidR="00506111" w:rsidRPr="00E46F54" w:rsidRDefault="00506111" w:rsidP="005B42B8">
            <w:pPr>
              <w:rPr>
                <w:lang w:val="en-AU"/>
              </w:rPr>
            </w:pPr>
            <w:r w:rsidRPr="00E46F54">
              <w:rPr>
                <w:w w:val="115"/>
                <w:lang w:val="en-AU"/>
              </w:rPr>
              <w:t>E-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Interest</w:t>
            </w:r>
            <w:r w:rsidRPr="00E46F54">
              <w:rPr>
                <w:spacing w:val="19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et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applicability</w:t>
            </w:r>
            <w:r w:rsidRPr="00E46F54">
              <w:rPr>
                <w:spacing w:val="19"/>
                <w:w w:val="115"/>
                <w:lang w:val="en-AU"/>
              </w:rPr>
              <w:t xml:space="preserve"> </w:t>
            </w:r>
            <w:r w:rsidRPr="00E46F54">
              <w:rPr>
                <w:w w:val="115"/>
                <w:lang w:val="en-AU"/>
              </w:rPr>
              <w:t>for</w:t>
            </w:r>
            <w:r w:rsidRPr="00E46F54">
              <w:rPr>
                <w:spacing w:val="18"/>
                <w:w w:val="115"/>
                <w:lang w:val="en-AU"/>
              </w:rPr>
              <w:t xml:space="preserve"> </w:t>
            </w:r>
            <w:r w:rsidRPr="00E46F54">
              <w:rPr>
                <w:spacing w:val="-2"/>
                <w:w w:val="115"/>
                <w:lang w:val="en-AU"/>
              </w:rPr>
              <w:t>physiotherapy</w:t>
            </w:r>
          </w:p>
          <w:p w14:paraId="79D8A5A9" w14:textId="77777777" w:rsidR="00506111" w:rsidRPr="00E46F54" w:rsidRDefault="00506111" w:rsidP="005B42B8">
            <w:pPr>
              <w:rPr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0758347E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697" w:type="dxa"/>
            <w:shd w:val="clear" w:color="auto" w:fill="auto"/>
          </w:tcPr>
          <w:p w14:paraId="5DE26F0F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506111" w:rsidRPr="00E46F54" w14:paraId="4C3DA9FA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6181BEFE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E1- A relevant link is presented in the introduction between the research question and the profession.</w:t>
            </w:r>
          </w:p>
        </w:tc>
        <w:tc>
          <w:tcPr>
            <w:tcW w:w="1701" w:type="dxa"/>
            <w:shd w:val="clear" w:color="auto" w:fill="auto"/>
          </w:tcPr>
          <w:p w14:paraId="4988FE46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278FA1C4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56ACE858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4AECA7D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E2- A relevant professional application is proposed in the discussion and/or conclusion (if applicable) - in clinical practice, training, etc</w:t>
            </w:r>
          </w:p>
        </w:tc>
        <w:tc>
          <w:tcPr>
            <w:tcW w:w="1701" w:type="dxa"/>
            <w:shd w:val="clear" w:color="auto" w:fill="auto"/>
          </w:tcPr>
          <w:p w14:paraId="709B021C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05ACF12C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457ADB43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425A5D1F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lastRenderedPageBreak/>
              <w:t>E3- The study addresses a relevant current topic, ideally related to the conference theme.</w:t>
            </w:r>
          </w:p>
        </w:tc>
        <w:tc>
          <w:tcPr>
            <w:tcW w:w="1701" w:type="dxa"/>
            <w:shd w:val="clear" w:color="auto" w:fill="auto"/>
          </w:tcPr>
          <w:p w14:paraId="1FB35058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  <w:tc>
          <w:tcPr>
            <w:tcW w:w="1697" w:type="dxa"/>
            <w:shd w:val="clear" w:color="auto" w:fill="auto"/>
          </w:tcPr>
          <w:p w14:paraId="3D1E10E4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</w:tr>
      <w:tr w:rsidR="00506111" w:rsidRPr="00E46F54" w14:paraId="5195CAB0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153A6A6A" w14:textId="77777777" w:rsidR="00506111" w:rsidRPr="00E46F54" w:rsidRDefault="00506111" w:rsidP="005B42B8">
            <w:pPr>
              <w:rPr>
                <w:b w:val="0"/>
                <w:bCs w:val="0"/>
                <w:color w:val="374151"/>
                <w:shd w:val="clear" w:color="auto" w:fill="F7F7F8"/>
                <w:lang w:val="en-AU"/>
              </w:rPr>
            </w:pPr>
            <w:r w:rsidRPr="00E46F54">
              <w:rPr>
                <w:b w:val="0"/>
                <w:bCs w:val="0"/>
                <w:lang w:val="en-AU"/>
              </w:rPr>
              <w:t>E4- The study facilitates intellectual advancement in the field of the research question</w:t>
            </w:r>
            <w:r w:rsidRPr="00E46F54">
              <w:rPr>
                <w:b w:val="0"/>
                <w:bCs w:val="0"/>
                <w:color w:val="374151"/>
                <w:shd w:val="clear" w:color="auto" w:fill="F7F7F8"/>
                <w:lang w:val="en-AU"/>
              </w:rPr>
              <w:t>.</w:t>
            </w:r>
          </w:p>
          <w:p w14:paraId="7D112C83" w14:textId="77777777" w:rsidR="00506111" w:rsidRPr="00E46F54" w:rsidRDefault="00506111" w:rsidP="005B42B8">
            <w:pPr>
              <w:rPr>
                <w:b w:val="0"/>
                <w:bCs w:val="0"/>
                <w:shd w:val="clear" w:color="auto" w:fill="FFFFFF" w:themeFill="background1"/>
                <w:lang w:val="en-AU"/>
              </w:rPr>
            </w:pPr>
          </w:p>
          <w:p w14:paraId="16E58CC9" w14:textId="77777777" w:rsidR="00506111" w:rsidRPr="00E46F54" w:rsidRDefault="00506111" w:rsidP="005B42B8">
            <w:pPr>
              <w:rPr>
                <w:b w:val="0"/>
                <w:bCs w:val="0"/>
                <w:lang w:val="en-AU"/>
              </w:rPr>
            </w:pPr>
          </w:p>
        </w:tc>
        <w:tc>
          <w:tcPr>
            <w:tcW w:w="1701" w:type="dxa"/>
            <w:shd w:val="clear" w:color="auto" w:fill="auto"/>
          </w:tcPr>
          <w:p w14:paraId="7F56C3C5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Yes</w:t>
            </w:r>
          </w:p>
        </w:tc>
        <w:tc>
          <w:tcPr>
            <w:tcW w:w="1697" w:type="dxa"/>
            <w:shd w:val="clear" w:color="auto" w:fill="auto"/>
          </w:tcPr>
          <w:p w14:paraId="3EA16B15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No</w:t>
            </w:r>
          </w:p>
        </w:tc>
      </w:tr>
      <w:tr w:rsidR="00506111" w:rsidRPr="00E46F54" w14:paraId="7D55FD1E" w14:textId="77777777" w:rsidTr="005B4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shd w:val="clear" w:color="auto" w:fill="auto"/>
          </w:tcPr>
          <w:p w14:paraId="7A8D9568" w14:textId="77777777" w:rsidR="00506111" w:rsidRPr="00E46F54" w:rsidRDefault="00506111" w:rsidP="005B42B8">
            <w:pPr>
              <w:rPr>
                <w:w w:val="110"/>
                <w:lang w:val="en-AU"/>
              </w:rPr>
            </w:pPr>
            <w:r w:rsidRPr="00E46F54">
              <w:rPr>
                <w:w w:val="110"/>
                <w:lang w:val="en-AU"/>
              </w:rPr>
              <w:t>Absolute score</w:t>
            </w:r>
          </w:p>
        </w:tc>
        <w:tc>
          <w:tcPr>
            <w:tcW w:w="1701" w:type="dxa"/>
            <w:shd w:val="clear" w:color="auto" w:fill="auto"/>
          </w:tcPr>
          <w:p w14:paraId="24A99DF6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15/24</w:t>
            </w:r>
          </w:p>
        </w:tc>
        <w:tc>
          <w:tcPr>
            <w:tcW w:w="1697" w:type="dxa"/>
            <w:shd w:val="clear" w:color="auto" w:fill="auto"/>
          </w:tcPr>
          <w:p w14:paraId="1A1D9E7E" w14:textId="77777777" w:rsidR="00506111" w:rsidRPr="00E46F54" w:rsidRDefault="00506111" w:rsidP="005B42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17/26</w:t>
            </w:r>
          </w:p>
        </w:tc>
      </w:tr>
      <w:tr w:rsidR="00506111" w:rsidRPr="00E46F54" w14:paraId="2798A011" w14:textId="77777777" w:rsidTr="005B4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single" w:sz="12" w:space="0" w:color="auto"/>
            </w:tcBorders>
            <w:shd w:val="clear" w:color="auto" w:fill="auto"/>
          </w:tcPr>
          <w:p w14:paraId="66DC74B0" w14:textId="77777777" w:rsidR="00506111" w:rsidRPr="00E46F54" w:rsidRDefault="00506111" w:rsidP="005B42B8">
            <w:pPr>
              <w:rPr>
                <w:w w:val="110"/>
                <w:lang w:val="en-AU"/>
              </w:rPr>
            </w:pPr>
            <w:r w:rsidRPr="00E46F54">
              <w:rPr>
                <w:w w:val="110"/>
                <w:lang w:val="en-AU"/>
              </w:rPr>
              <w:t>Relative Score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32756977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12.5/20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auto"/>
          </w:tcPr>
          <w:p w14:paraId="5D5BD8CA" w14:textId="77777777" w:rsidR="00506111" w:rsidRPr="00E46F54" w:rsidRDefault="00506111" w:rsidP="005B42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E46F54">
              <w:rPr>
                <w:lang w:val="en-AU"/>
              </w:rPr>
              <w:t>13.1/20</w:t>
            </w:r>
          </w:p>
        </w:tc>
      </w:tr>
    </w:tbl>
    <w:p w14:paraId="24C5615B" w14:textId="77777777" w:rsidR="007F19A5" w:rsidRDefault="007F19A5"/>
    <w:p w14:paraId="0651B0E6" w14:textId="77777777" w:rsidR="00506111" w:rsidRPr="00E46F54" w:rsidRDefault="00506111" w:rsidP="00506111">
      <w:pPr>
        <w:pStyle w:val="Corpsdetexte"/>
        <w:spacing w:before="112"/>
        <w:ind w:right="276"/>
        <w:rPr>
          <w:rFonts w:asciiTheme="minorHAnsi" w:hAnsiTheme="minorHAnsi" w:cstheme="minorHAnsi"/>
          <w:spacing w:val="-5"/>
          <w:w w:val="110"/>
          <w:szCs w:val="22"/>
          <w:lang w:val="en-AU"/>
        </w:rPr>
      </w:pPr>
      <w:r w:rsidRPr="00E46F54">
        <w:rPr>
          <w:rFonts w:asciiTheme="minorHAnsi" w:hAnsiTheme="minorHAnsi" w:cstheme="minorHAnsi"/>
          <w:w w:val="110"/>
          <w:szCs w:val="22"/>
          <w:u w:val="single"/>
          <w:lang w:val="en-AU"/>
        </w:rPr>
        <w:t>Appendix 1</w:t>
      </w:r>
      <w:r w:rsidRPr="00E46F54">
        <w:rPr>
          <w:rFonts w:asciiTheme="minorHAnsi" w:hAnsiTheme="minorHAnsi" w:cstheme="minorHAnsi"/>
          <w:w w:val="110"/>
          <w:szCs w:val="22"/>
          <w:lang w:val="en-AU"/>
        </w:rPr>
        <w:t>:</w:t>
      </w:r>
      <w:r w:rsidRPr="00E46F54">
        <w:rPr>
          <w:rFonts w:asciiTheme="minorHAnsi" w:hAnsiTheme="minorHAnsi" w:cstheme="minorHAnsi"/>
          <w:spacing w:val="11"/>
          <w:w w:val="110"/>
          <w:szCs w:val="22"/>
          <w:lang w:val="en-AU"/>
        </w:rPr>
        <w:t xml:space="preserve"> </w:t>
      </w:r>
      <w:r w:rsidRPr="00E46F54">
        <w:rPr>
          <w:rFonts w:asciiTheme="minorHAnsi" w:hAnsiTheme="minorHAnsi" w:cstheme="minorHAnsi"/>
          <w:w w:val="110"/>
          <w:szCs w:val="22"/>
          <w:lang w:val="en-AU"/>
        </w:rPr>
        <w:t>Example</w:t>
      </w:r>
      <w:r w:rsidRPr="00E46F54">
        <w:rPr>
          <w:rFonts w:asciiTheme="minorHAnsi" w:hAnsiTheme="minorHAnsi" w:cstheme="minorHAnsi"/>
          <w:spacing w:val="-5"/>
          <w:w w:val="110"/>
          <w:szCs w:val="22"/>
          <w:lang w:val="en-AU"/>
        </w:rPr>
        <w:t xml:space="preserve"> </w:t>
      </w:r>
      <w:r>
        <w:rPr>
          <w:rFonts w:asciiTheme="minorHAnsi" w:hAnsiTheme="minorHAnsi" w:cstheme="minorHAnsi"/>
          <w:spacing w:val="-5"/>
          <w:w w:val="110"/>
          <w:szCs w:val="22"/>
          <w:lang w:val="en-AU"/>
        </w:rPr>
        <w:t xml:space="preserve">of </w:t>
      </w:r>
      <w:r w:rsidRPr="00E46F54">
        <w:rPr>
          <w:rFonts w:asciiTheme="minorHAnsi" w:hAnsiTheme="minorHAnsi" w:cstheme="minorHAnsi"/>
          <w:w w:val="110"/>
          <w:szCs w:val="22"/>
          <w:lang w:val="en-AU"/>
        </w:rPr>
        <w:t>the</w:t>
      </w:r>
      <w:r w:rsidRPr="00E46F54">
        <w:rPr>
          <w:rFonts w:asciiTheme="minorHAnsi" w:hAnsiTheme="minorHAnsi" w:cstheme="minorHAnsi"/>
          <w:spacing w:val="-5"/>
          <w:w w:val="110"/>
          <w:szCs w:val="22"/>
          <w:lang w:val="en-AU"/>
        </w:rPr>
        <w:t xml:space="preserve"> </w:t>
      </w:r>
      <w:r w:rsidRPr="00E46F54">
        <w:rPr>
          <w:rFonts w:asciiTheme="minorHAnsi" w:hAnsiTheme="minorHAnsi" w:cstheme="minorHAnsi"/>
          <w:w w:val="110"/>
          <w:szCs w:val="22"/>
          <w:lang w:val="en-AU"/>
        </w:rPr>
        <w:t>evaluation</w:t>
      </w:r>
      <w:r w:rsidRPr="00E46F54">
        <w:rPr>
          <w:rFonts w:asciiTheme="minorHAnsi" w:hAnsiTheme="minorHAnsi" w:cstheme="minorHAnsi"/>
          <w:spacing w:val="-4"/>
          <w:w w:val="110"/>
          <w:szCs w:val="22"/>
          <w:lang w:val="en-AU"/>
        </w:rPr>
        <w:t xml:space="preserve"> </w:t>
      </w:r>
      <w:r>
        <w:rPr>
          <w:rFonts w:asciiTheme="minorHAnsi" w:hAnsiTheme="minorHAnsi" w:cstheme="minorHAnsi"/>
          <w:w w:val="110"/>
          <w:szCs w:val="22"/>
          <w:lang w:val="en-AU"/>
        </w:rPr>
        <w:t>checklist</w:t>
      </w:r>
      <w:r w:rsidRPr="00E46F54">
        <w:rPr>
          <w:rFonts w:asciiTheme="minorHAnsi" w:hAnsiTheme="minorHAnsi" w:cstheme="minorHAnsi"/>
          <w:spacing w:val="-5"/>
          <w:w w:val="110"/>
          <w:szCs w:val="22"/>
          <w:lang w:val="en-AU"/>
        </w:rPr>
        <w:t xml:space="preserve"> </w:t>
      </w:r>
    </w:p>
    <w:p w14:paraId="562FE42F" w14:textId="77777777" w:rsidR="00506111" w:rsidRPr="00506111" w:rsidRDefault="00506111">
      <w:pPr>
        <w:rPr>
          <w:lang w:val="en-AU"/>
        </w:rPr>
      </w:pPr>
    </w:p>
    <w:sectPr w:rsidR="00506111" w:rsidRPr="005061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jaVu Sans">
    <w:altName w:val="Arial"/>
    <w:panose1 w:val="020B0604020202020204"/>
    <w:charset w:val="00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5564882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2212382">
    <w:abstractNumId w:val="0"/>
  </w:num>
  <w:num w:numId="2" w16cid:durableId="1536652686">
    <w:abstractNumId w:val="0"/>
  </w:num>
  <w:num w:numId="3" w16cid:durableId="241570183">
    <w:abstractNumId w:val="0"/>
  </w:num>
  <w:num w:numId="4" w16cid:durableId="711929139">
    <w:abstractNumId w:val="0"/>
  </w:num>
  <w:num w:numId="5" w16cid:durableId="1907496530">
    <w:abstractNumId w:val="0"/>
  </w:num>
  <w:num w:numId="6" w16cid:durableId="1958751790">
    <w:abstractNumId w:val="0"/>
  </w:num>
  <w:num w:numId="7" w16cid:durableId="841356645">
    <w:abstractNumId w:val="0"/>
  </w:num>
  <w:num w:numId="8" w16cid:durableId="971669448">
    <w:abstractNumId w:val="0"/>
  </w:num>
  <w:num w:numId="9" w16cid:durableId="1898321013">
    <w:abstractNumId w:val="0"/>
  </w:num>
  <w:num w:numId="10" w16cid:durableId="684985289">
    <w:abstractNumId w:val="0"/>
  </w:num>
  <w:num w:numId="11" w16cid:durableId="232741869">
    <w:abstractNumId w:val="0"/>
  </w:num>
  <w:num w:numId="12" w16cid:durableId="4987618">
    <w:abstractNumId w:val="0"/>
  </w:num>
  <w:num w:numId="13" w16cid:durableId="1258639021">
    <w:abstractNumId w:val="0"/>
  </w:num>
  <w:num w:numId="14" w16cid:durableId="164554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11"/>
    <w:rsid w:val="00134B62"/>
    <w:rsid w:val="00506111"/>
    <w:rsid w:val="007F19A5"/>
    <w:rsid w:val="008A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326D91"/>
  <w15:chartTrackingRefBased/>
  <w15:docId w15:val="{AA39813C-0014-2E4C-99DC-9BCB7D57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111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Titre1">
    <w:name w:val="heading 1"/>
    <w:basedOn w:val="Normal"/>
    <w:next w:val="Normal"/>
    <w:link w:val="Titre1Car"/>
    <w:qFormat/>
    <w:rsid w:val="008A2284"/>
    <w:pPr>
      <w:keepNext/>
      <w:numPr>
        <w:numId w:val="14"/>
      </w:numPr>
      <w:pBdr>
        <w:bottom w:val="single" w:sz="4" w:space="1" w:color="auto"/>
      </w:pBdr>
      <w:suppressAutoHyphens/>
      <w:spacing w:before="240" w:after="240"/>
      <w:jc w:val="both"/>
      <w:outlineLvl w:val="0"/>
    </w:pPr>
    <w:rPr>
      <w:rFonts w:ascii="Times New Roman" w:eastAsia="Times New Roman" w:hAnsi="Times New Roman" w:cs="Arial"/>
      <w:b/>
      <w:bCs/>
      <w:kern w:val="20"/>
      <w:sz w:val="22"/>
      <w:szCs w:val="32"/>
      <w:lang w:eastAsia="ar-SA"/>
      <w14:ligatures w14:val="none"/>
    </w:rPr>
  </w:style>
  <w:style w:type="paragraph" w:styleId="Titre2">
    <w:name w:val="heading 2"/>
    <w:basedOn w:val="Normal"/>
    <w:next w:val="Normal"/>
    <w:link w:val="Titre2Car"/>
    <w:qFormat/>
    <w:rsid w:val="008A2284"/>
    <w:pPr>
      <w:keepNext/>
      <w:numPr>
        <w:ilvl w:val="1"/>
        <w:numId w:val="14"/>
      </w:numPr>
      <w:suppressAutoHyphens/>
      <w:spacing w:before="60" w:after="60"/>
      <w:jc w:val="both"/>
      <w:outlineLvl w:val="1"/>
    </w:pPr>
    <w:rPr>
      <w:rFonts w:ascii="Times New Roman" w:eastAsia="Times New Roman" w:hAnsi="Times New Roman" w:cs="Arial"/>
      <w:b/>
      <w:bCs/>
      <w:iCs/>
      <w:kern w:val="0"/>
      <w:sz w:val="22"/>
      <w:szCs w:val="28"/>
      <w:lang w:eastAsia="ar-SA"/>
      <w14:ligatures w14:val="none"/>
    </w:rPr>
  </w:style>
  <w:style w:type="paragraph" w:styleId="Titre3">
    <w:name w:val="heading 3"/>
    <w:basedOn w:val="Normal"/>
    <w:next w:val="Normal"/>
    <w:link w:val="Titre3Car"/>
    <w:qFormat/>
    <w:rsid w:val="008A2284"/>
    <w:pPr>
      <w:keepNext/>
      <w:numPr>
        <w:ilvl w:val="2"/>
        <w:numId w:val="14"/>
      </w:numPr>
      <w:suppressAutoHyphens/>
      <w:spacing w:before="240" w:after="60"/>
      <w:jc w:val="both"/>
      <w:outlineLvl w:val="2"/>
    </w:pPr>
    <w:rPr>
      <w:rFonts w:ascii="Times New Roman" w:eastAsia="Times New Roman" w:hAnsi="Times New Roman" w:cs="Arial"/>
      <w:bCs/>
      <w:kern w:val="0"/>
      <w:sz w:val="22"/>
      <w:szCs w:val="26"/>
      <w:lang w:eastAsia="ar-SA"/>
      <w14:ligatures w14:val="none"/>
    </w:rPr>
  </w:style>
  <w:style w:type="paragraph" w:styleId="Titre4">
    <w:name w:val="heading 4"/>
    <w:basedOn w:val="Normal"/>
    <w:next w:val="Normal"/>
    <w:link w:val="Titre4Car"/>
    <w:qFormat/>
    <w:rsid w:val="008A2284"/>
    <w:pPr>
      <w:keepNext/>
      <w:numPr>
        <w:ilvl w:val="3"/>
        <w:numId w:val="14"/>
      </w:numPr>
      <w:suppressAutoHyphens/>
      <w:spacing w:before="240" w:after="60"/>
      <w:jc w:val="both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ar-SA"/>
      <w14:ligatures w14:val="none"/>
    </w:rPr>
  </w:style>
  <w:style w:type="paragraph" w:styleId="Titre5">
    <w:name w:val="heading 5"/>
    <w:basedOn w:val="Normal"/>
    <w:next w:val="Normal"/>
    <w:link w:val="Titre5Car"/>
    <w:qFormat/>
    <w:rsid w:val="008A2284"/>
    <w:pPr>
      <w:numPr>
        <w:ilvl w:val="4"/>
        <w:numId w:val="14"/>
      </w:numPr>
      <w:suppressAutoHyphens/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ar-SA"/>
      <w14:ligatures w14:val="none"/>
    </w:rPr>
  </w:style>
  <w:style w:type="paragraph" w:styleId="Titre6">
    <w:name w:val="heading 6"/>
    <w:basedOn w:val="Normal"/>
    <w:next w:val="Normal"/>
    <w:link w:val="Titre6Car"/>
    <w:qFormat/>
    <w:rsid w:val="008A2284"/>
    <w:pPr>
      <w:numPr>
        <w:ilvl w:val="5"/>
        <w:numId w:val="14"/>
      </w:numPr>
      <w:suppressAutoHyphens/>
      <w:spacing w:before="240" w:after="60"/>
      <w:jc w:val="both"/>
      <w:outlineLvl w:val="5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ar-SA"/>
      <w14:ligatures w14:val="none"/>
    </w:rPr>
  </w:style>
  <w:style w:type="paragraph" w:styleId="Titre8">
    <w:name w:val="heading 8"/>
    <w:basedOn w:val="Normal"/>
    <w:next w:val="Normal"/>
    <w:link w:val="Titre8Car"/>
    <w:qFormat/>
    <w:rsid w:val="008A2284"/>
    <w:pPr>
      <w:numPr>
        <w:ilvl w:val="7"/>
        <w:numId w:val="14"/>
      </w:numPr>
      <w:suppressAutoHyphens/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kern w:val="0"/>
      <w:sz w:val="22"/>
      <w:lang w:eastAsia="ar-SA"/>
      <w14:ligatures w14:val="none"/>
    </w:rPr>
  </w:style>
  <w:style w:type="paragraph" w:styleId="Titre9">
    <w:name w:val="heading 9"/>
    <w:basedOn w:val="Normal"/>
    <w:next w:val="Normal"/>
    <w:link w:val="Titre9Car"/>
    <w:qFormat/>
    <w:rsid w:val="008A2284"/>
    <w:pPr>
      <w:suppressAutoHyphens/>
      <w:spacing w:before="240" w:after="60"/>
      <w:jc w:val="both"/>
      <w:outlineLvl w:val="8"/>
    </w:pPr>
    <w:rPr>
      <w:rFonts w:ascii="Arial" w:eastAsia="Times New Roman" w:hAnsi="Arial" w:cs="Arial"/>
      <w:kern w:val="0"/>
      <w:sz w:val="22"/>
      <w:szCs w:val="22"/>
      <w:lang w:eastAsia="ar-S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A2284"/>
    <w:rPr>
      <w:rFonts w:cs="Arial"/>
      <w:b/>
      <w:bCs/>
      <w:kern w:val="20"/>
      <w:sz w:val="22"/>
      <w:szCs w:val="32"/>
      <w:lang w:eastAsia="ar-SA"/>
    </w:rPr>
  </w:style>
  <w:style w:type="character" w:customStyle="1" w:styleId="Titre2Car">
    <w:name w:val="Titre 2 Car"/>
    <w:link w:val="Titre2"/>
    <w:rsid w:val="008A2284"/>
    <w:rPr>
      <w:rFonts w:cs="Arial"/>
      <w:b/>
      <w:bCs/>
      <w:iCs/>
      <w:sz w:val="22"/>
      <w:szCs w:val="28"/>
      <w:lang w:eastAsia="ar-SA"/>
    </w:rPr>
  </w:style>
  <w:style w:type="character" w:customStyle="1" w:styleId="Titre3Car">
    <w:name w:val="Titre 3 Car"/>
    <w:basedOn w:val="Policepardfaut"/>
    <w:link w:val="Titre3"/>
    <w:rsid w:val="008A2284"/>
    <w:rPr>
      <w:rFonts w:cs="Arial"/>
      <w:bCs/>
      <w:sz w:val="22"/>
      <w:szCs w:val="26"/>
      <w:lang w:eastAsia="ar-SA"/>
    </w:rPr>
  </w:style>
  <w:style w:type="character" w:customStyle="1" w:styleId="Titre4Car">
    <w:name w:val="Titre 4 Car"/>
    <w:basedOn w:val="Policepardfaut"/>
    <w:link w:val="Titre4"/>
    <w:rsid w:val="008A2284"/>
    <w:rPr>
      <w:b/>
      <w:bCs/>
      <w:sz w:val="28"/>
      <w:szCs w:val="28"/>
      <w:lang w:eastAsia="ar-SA"/>
    </w:rPr>
  </w:style>
  <w:style w:type="character" w:customStyle="1" w:styleId="Titre5Car">
    <w:name w:val="Titre 5 Car"/>
    <w:basedOn w:val="Policepardfaut"/>
    <w:link w:val="Titre5"/>
    <w:rsid w:val="008A2284"/>
    <w:rPr>
      <w:b/>
      <w:bCs/>
      <w:i/>
      <w:iCs/>
      <w:sz w:val="26"/>
      <w:szCs w:val="26"/>
      <w:lang w:eastAsia="ar-SA"/>
    </w:rPr>
  </w:style>
  <w:style w:type="character" w:customStyle="1" w:styleId="Titre6Car">
    <w:name w:val="Titre 6 Car"/>
    <w:basedOn w:val="Policepardfaut"/>
    <w:link w:val="Titre6"/>
    <w:rsid w:val="008A2284"/>
    <w:rPr>
      <w:b/>
      <w:bCs/>
      <w:sz w:val="22"/>
      <w:szCs w:val="22"/>
      <w:lang w:eastAsia="ar-SA"/>
    </w:rPr>
  </w:style>
  <w:style w:type="character" w:customStyle="1" w:styleId="Titre8Car">
    <w:name w:val="Titre 8 Car"/>
    <w:basedOn w:val="Policepardfaut"/>
    <w:link w:val="Titre8"/>
    <w:rsid w:val="008A2284"/>
    <w:rPr>
      <w:i/>
      <w:iCs/>
      <w:sz w:val="22"/>
      <w:szCs w:val="24"/>
      <w:lang w:eastAsia="ar-SA"/>
    </w:rPr>
  </w:style>
  <w:style w:type="character" w:customStyle="1" w:styleId="Titre9Car">
    <w:name w:val="Titre 9 Car"/>
    <w:basedOn w:val="Policepardfaut"/>
    <w:link w:val="Titre9"/>
    <w:rsid w:val="008A2284"/>
    <w:rPr>
      <w:rFonts w:ascii="Arial" w:hAnsi="Arial" w:cs="Arial"/>
      <w:sz w:val="22"/>
      <w:szCs w:val="22"/>
      <w:lang w:eastAsia="ar-SA"/>
    </w:rPr>
  </w:style>
  <w:style w:type="paragraph" w:styleId="Titre">
    <w:name w:val="Title"/>
    <w:basedOn w:val="Titre1"/>
    <w:next w:val="Corpsdetexte"/>
    <w:link w:val="TitreCar"/>
    <w:qFormat/>
    <w:rsid w:val="008A2284"/>
    <w:pPr>
      <w:numPr>
        <w:numId w:val="0"/>
      </w:numPr>
      <w:pBdr>
        <w:bottom w:val="single" w:sz="4" w:space="1" w:color="000000"/>
      </w:pBdr>
      <w:shd w:val="clear" w:color="auto" w:fill="FFFFFF"/>
      <w:spacing w:after="120"/>
      <w:jc w:val="left"/>
    </w:pPr>
    <w:rPr>
      <w:rFonts w:eastAsia="Lucida Sans Unicode" w:cs="Tahoma"/>
      <w:caps/>
      <w:kern w:val="28"/>
      <w:szCs w:val="28"/>
    </w:rPr>
  </w:style>
  <w:style w:type="character" w:customStyle="1" w:styleId="TitreCar">
    <w:name w:val="Titre Car"/>
    <w:basedOn w:val="Policepardfaut"/>
    <w:link w:val="Titre"/>
    <w:rsid w:val="008A2284"/>
    <w:rPr>
      <w:rFonts w:eastAsia="Lucida Sans Unicode" w:cs="Tahoma"/>
      <w:b/>
      <w:bCs/>
      <w:caps/>
      <w:kern w:val="28"/>
      <w:sz w:val="22"/>
      <w:szCs w:val="28"/>
      <w:shd w:val="clear" w:color="auto" w:fill="FFFFFF"/>
      <w:lang w:eastAsia="ar-SA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A2284"/>
    <w:pPr>
      <w:suppressAutoHyphens/>
      <w:spacing w:after="120"/>
      <w:jc w:val="both"/>
    </w:pPr>
    <w:rPr>
      <w:rFonts w:ascii="Times New Roman" w:eastAsia="Times New Roman" w:hAnsi="Times New Roman" w:cs="Times New Roman"/>
      <w:kern w:val="0"/>
      <w:sz w:val="22"/>
      <w:lang w:eastAsia="ar-SA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8A2284"/>
    <w:rPr>
      <w:sz w:val="22"/>
      <w:szCs w:val="24"/>
      <w:lang w:eastAsia="ar-SA"/>
    </w:rPr>
  </w:style>
  <w:style w:type="paragraph" w:styleId="Sous-titre">
    <w:name w:val="Subtitle"/>
    <w:basedOn w:val="Normal"/>
    <w:next w:val="Corpsdetexte"/>
    <w:link w:val="Sous-titreCar"/>
    <w:qFormat/>
    <w:rsid w:val="008A2284"/>
    <w:pPr>
      <w:keepNext/>
      <w:suppressAutoHyphens/>
      <w:spacing w:before="240" w:after="120"/>
      <w:jc w:val="center"/>
    </w:pPr>
    <w:rPr>
      <w:rFonts w:ascii="Nimbus Sans L" w:eastAsia="DejaVu Sans" w:hAnsi="Nimbus Sans L" w:cs="DejaVu Sans"/>
      <w:i/>
      <w:iCs/>
      <w:kern w:val="0"/>
      <w:sz w:val="28"/>
      <w:szCs w:val="28"/>
      <w:lang w:eastAsia="ar-SA"/>
      <w14:ligatures w14:val="none"/>
    </w:rPr>
  </w:style>
  <w:style w:type="character" w:customStyle="1" w:styleId="Sous-titreCar">
    <w:name w:val="Sous-titre Car"/>
    <w:basedOn w:val="Policepardfaut"/>
    <w:link w:val="Sous-titre"/>
    <w:rsid w:val="008A2284"/>
    <w:rPr>
      <w:rFonts w:ascii="Nimbus Sans L" w:eastAsia="DejaVu Sans" w:hAnsi="Nimbus Sans L" w:cs="DejaVu Sans"/>
      <w:i/>
      <w:iCs/>
      <w:sz w:val="28"/>
      <w:szCs w:val="28"/>
      <w:lang w:eastAsia="ar-SA"/>
    </w:rPr>
  </w:style>
  <w:style w:type="character" w:styleId="Accentuation">
    <w:name w:val="Emphasis"/>
    <w:qFormat/>
    <w:rsid w:val="008A2284"/>
    <w:rPr>
      <w:i/>
    </w:rPr>
  </w:style>
  <w:style w:type="table" w:styleId="Tableausimple4">
    <w:name w:val="Plain Table 4"/>
    <w:basedOn w:val="TableauNormal"/>
    <w:uiPriority w:val="44"/>
    <w:rsid w:val="00506111"/>
    <w:rPr>
      <w:rFonts w:asciiTheme="minorHAnsi" w:eastAsiaTheme="minorHAnsi" w:hAnsiTheme="minorHAnsi" w:cstheme="minorBidi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Anonymous</cp:lastModifiedBy>
  <cp:revision>1</cp:revision>
  <dcterms:created xsi:type="dcterms:W3CDTF">2024-02-11T20:31:00Z</dcterms:created>
  <dcterms:modified xsi:type="dcterms:W3CDTF">2024-02-11T20:31:00Z</dcterms:modified>
</cp:coreProperties>
</file>